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305C" w14:textId="19C56B50" w:rsidR="00E536DE" w:rsidRPr="00231660" w:rsidRDefault="00231660" w:rsidP="00231660">
      <w:pPr>
        <w:rPr>
          <w:rFonts w:ascii="Times New Roman" w:hAnsi="Times New Roman" w:cs="Times New Roman"/>
          <w:sz w:val="28"/>
          <w:szCs w:val="28"/>
        </w:rPr>
      </w:pPr>
      <w:r w:rsidRPr="00231660">
        <w:rPr>
          <w:rFonts w:ascii="Times New Roman" w:hAnsi="Times New Roman" w:cs="Times New Roman"/>
          <w:sz w:val="28"/>
          <w:szCs w:val="28"/>
        </w:rPr>
        <w:t>Natural Resource management in developing country Nepal</w:t>
      </w:r>
    </w:p>
    <w:p w14:paraId="3BBC6090" w14:textId="77777777" w:rsidR="00231660" w:rsidRPr="00231660" w:rsidRDefault="00231660" w:rsidP="00231660">
      <w:pPr>
        <w:rPr>
          <w:rFonts w:ascii="Times New Roman" w:hAnsi="Times New Roman" w:cs="Times New Roman"/>
        </w:rPr>
      </w:pPr>
    </w:p>
    <w:p w14:paraId="750FD06E" w14:textId="77777777" w:rsidR="00231660" w:rsidRPr="00231660" w:rsidRDefault="00231660" w:rsidP="00231660">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color w:val="0D0D0D"/>
          <w:kern w:val="0"/>
          <w:sz w:val="24"/>
          <w:szCs w:val="24"/>
          <w:lang w:eastAsia="en-IN"/>
          <w14:ligatures w14:val="none"/>
        </w:rPr>
        <w:t>Natural resource management in Nepal is crucial due to its rich biodiversity, diverse ecosystems, and the dependence of a significant portion of the population on natural resources for their livelihoods. The country faces various challenges, including deforestation, soil erosion, water scarcity, and climate change. Here are some key aspects of natural resource management in Nepal:</w:t>
      </w:r>
    </w:p>
    <w:p w14:paraId="7ABBF30F"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Forestry Management:</w:t>
      </w:r>
    </w:p>
    <w:p w14:paraId="17688442"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Community Forestry:</w:t>
      </w:r>
      <w:r w:rsidRPr="00231660">
        <w:rPr>
          <w:rFonts w:ascii="Times New Roman" w:eastAsia="Times New Roman" w:hAnsi="Times New Roman" w:cs="Times New Roman"/>
          <w:color w:val="0D0D0D"/>
          <w:kern w:val="0"/>
          <w:sz w:val="24"/>
          <w:szCs w:val="24"/>
          <w:lang w:eastAsia="en-IN"/>
          <w14:ligatures w14:val="none"/>
        </w:rPr>
        <w:t xml:space="preserve"> Nepal has implemented successful community forestry programs where local communities are involved in the management and protection of forest resources. This approach has helped reduce deforestation, promote sustainable harvesting, and improve the livelihoods of local communities.</w:t>
      </w:r>
    </w:p>
    <w:p w14:paraId="1FA68A8E"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Water Resource Management:</w:t>
      </w:r>
    </w:p>
    <w:p w14:paraId="531E345D"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Rural Water Supply and Sanitation:</w:t>
      </w:r>
      <w:r w:rsidRPr="00231660">
        <w:rPr>
          <w:rFonts w:ascii="Times New Roman" w:eastAsia="Times New Roman" w:hAnsi="Times New Roman" w:cs="Times New Roman"/>
          <w:color w:val="0D0D0D"/>
          <w:kern w:val="0"/>
          <w:sz w:val="24"/>
          <w:szCs w:val="24"/>
          <w:lang w:eastAsia="en-IN"/>
          <w14:ligatures w14:val="none"/>
        </w:rPr>
        <w:t xml:space="preserve"> Ensuring access to clean and safe water is a priority. Various projects focus on improving water supply infrastructure, promoting water conservation, and raising awareness about sanitation and hygiene practices.</w:t>
      </w:r>
    </w:p>
    <w:p w14:paraId="48CBB844"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Agricultural Practices:</w:t>
      </w:r>
    </w:p>
    <w:p w14:paraId="4A68D26F"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Terrace Farming:</w:t>
      </w:r>
      <w:r w:rsidRPr="00231660">
        <w:rPr>
          <w:rFonts w:ascii="Times New Roman" w:eastAsia="Times New Roman" w:hAnsi="Times New Roman" w:cs="Times New Roman"/>
          <w:color w:val="0D0D0D"/>
          <w:kern w:val="0"/>
          <w:sz w:val="24"/>
          <w:szCs w:val="24"/>
          <w:lang w:eastAsia="en-IN"/>
          <w14:ligatures w14:val="none"/>
        </w:rPr>
        <w:t xml:space="preserve"> Due to the hilly and mountainous terrain, terrace farming is widely practiced to prevent soil erosion and maximize agricultural productivity.</w:t>
      </w:r>
    </w:p>
    <w:p w14:paraId="325DBBF9"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Agroforestry:</w:t>
      </w:r>
      <w:r w:rsidRPr="00231660">
        <w:rPr>
          <w:rFonts w:ascii="Times New Roman" w:eastAsia="Times New Roman" w:hAnsi="Times New Roman" w:cs="Times New Roman"/>
          <w:color w:val="0D0D0D"/>
          <w:kern w:val="0"/>
          <w:sz w:val="24"/>
          <w:szCs w:val="24"/>
          <w:lang w:eastAsia="en-IN"/>
          <w14:ligatures w14:val="none"/>
        </w:rPr>
        <w:t xml:space="preserve"> Integrating trees with agricultural crops helps in soil conservation, enhances biodiversity, and provides additional sources of income for farmers.</w:t>
      </w:r>
    </w:p>
    <w:p w14:paraId="51011C84"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Biodiversity Conservation:</w:t>
      </w:r>
    </w:p>
    <w:p w14:paraId="32AFE4B9"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Protected Areas:</w:t>
      </w:r>
      <w:r w:rsidRPr="00231660">
        <w:rPr>
          <w:rFonts w:ascii="Times New Roman" w:eastAsia="Times New Roman" w:hAnsi="Times New Roman" w:cs="Times New Roman"/>
          <w:color w:val="0D0D0D"/>
          <w:kern w:val="0"/>
          <w:sz w:val="24"/>
          <w:szCs w:val="24"/>
          <w:lang w:eastAsia="en-IN"/>
          <w14:ligatures w14:val="none"/>
        </w:rPr>
        <w:t xml:space="preserve"> Nepal has established national parks, wildlife reserves, and conservation areas to protect its rich biodiversity. Efforts are made to balance conservation with the needs of local communities.</w:t>
      </w:r>
    </w:p>
    <w:p w14:paraId="20E64ED9"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Endangered Species Conservation:</w:t>
      </w:r>
      <w:r w:rsidRPr="00231660">
        <w:rPr>
          <w:rFonts w:ascii="Times New Roman" w:eastAsia="Times New Roman" w:hAnsi="Times New Roman" w:cs="Times New Roman"/>
          <w:color w:val="0D0D0D"/>
          <w:kern w:val="0"/>
          <w:sz w:val="24"/>
          <w:szCs w:val="24"/>
          <w:lang w:eastAsia="en-IN"/>
          <w14:ligatures w14:val="none"/>
        </w:rPr>
        <w:t xml:space="preserve"> Conservation programs focus on protecting endangered species such as the Bengal tiger, one-horned rhinoceros, and red panda.</w:t>
      </w:r>
    </w:p>
    <w:p w14:paraId="3E6B92CE"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Renewable Energy:</w:t>
      </w:r>
    </w:p>
    <w:p w14:paraId="3FEBB69D"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Hydropower:</w:t>
      </w:r>
      <w:r w:rsidRPr="00231660">
        <w:rPr>
          <w:rFonts w:ascii="Times New Roman" w:eastAsia="Times New Roman" w:hAnsi="Times New Roman" w:cs="Times New Roman"/>
          <w:color w:val="0D0D0D"/>
          <w:kern w:val="0"/>
          <w:sz w:val="24"/>
          <w:szCs w:val="24"/>
          <w:lang w:eastAsia="en-IN"/>
          <w14:ligatures w14:val="none"/>
        </w:rPr>
        <w:t xml:space="preserve"> Nepal has immense hydropower potential, and the government has been working on harnessing this energy source for both domestic consumption and export. This contributes to reducing reliance on traditional energy sources and mitigating environmental impacts.</w:t>
      </w:r>
    </w:p>
    <w:p w14:paraId="50C96D57"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Climate Change Adaptation:</w:t>
      </w:r>
    </w:p>
    <w:p w14:paraId="5A74874F"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Adaptation Strategies:</w:t>
      </w:r>
      <w:r w:rsidRPr="00231660">
        <w:rPr>
          <w:rFonts w:ascii="Times New Roman" w:eastAsia="Times New Roman" w:hAnsi="Times New Roman" w:cs="Times New Roman"/>
          <w:color w:val="0D0D0D"/>
          <w:kern w:val="0"/>
          <w:sz w:val="24"/>
          <w:szCs w:val="24"/>
          <w:lang w:eastAsia="en-IN"/>
          <w14:ligatures w14:val="none"/>
        </w:rPr>
        <w:t xml:space="preserve"> Given the vulnerability to climate change, Nepal is implementing strategies for climate change adaptation, including the development of early warning systems, resilient infrastructure, and sustainable agricultural practices.</w:t>
      </w:r>
    </w:p>
    <w:p w14:paraId="4377C055"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Community Involvement:</w:t>
      </w:r>
    </w:p>
    <w:p w14:paraId="641A6687"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Local Participation:</w:t>
      </w:r>
      <w:r w:rsidRPr="00231660">
        <w:rPr>
          <w:rFonts w:ascii="Times New Roman" w:eastAsia="Times New Roman" w:hAnsi="Times New Roman" w:cs="Times New Roman"/>
          <w:color w:val="0D0D0D"/>
          <w:kern w:val="0"/>
          <w:sz w:val="24"/>
          <w:szCs w:val="24"/>
          <w:lang w:eastAsia="en-IN"/>
          <w14:ligatures w14:val="none"/>
        </w:rPr>
        <w:t xml:space="preserve"> In many natural resource management projects, there is a strong emphasis on involving local communities in decision-making </w:t>
      </w:r>
      <w:r w:rsidRPr="00231660">
        <w:rPr>
          <w:rFonts w:ascii="Times New Roman" w:eastAsia="Times New Roman" w:hAnsi="Times New Roman" w:cs="Times New Roman"/>
          <w:color w:val="0D0D0D"/>
          <w:kern w:val="0"/>
          <w:sz w:val="24"/>
          <w:szCs w:val="24"/>
          <w:lang w:eastAsia="en-IN"/>
          <w14:ligatures w14:val="none"/>
        </w:rPr>
        <w:lastRenderedPageBreak/>
        <w:t>processes. This helps ensure that the management strategies are culturally sensitive and align with the needs of the people.</w:t>
      </w:r>
    </w:p>
    <w:p w14:paraId="63DC273A" w14:textId="77777777" w:rsidR="00231660" w:rsidRPr="00231660" w:rsidRDefault="00231660" w:rsidP="0023166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Government Policies and Institutions:</w:t>
      </w:r>
    </w:p>
    <w:p w14:paraId="0FD9C247"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Legal Framework:</w:t>
      </w:r>
      <w:r w:rsidRPr="00231660">
        <w:rPr>
          <w:rFonts w:ascii="Times New Roman" w:eastAsia="Times New Roman" w:hAnsi="Times New Roman" w:cs="Times New Roman"/>
          <w:color w:val="0D0D0D"/>
          <w:kern w:val="0"/>
          <w:sz w:val="24"/>
          <w:szCs w:val="24"/>
          <w:lang w:eastAsia="en-IN"/>
          <w14:ligatures w14:val="none"/>
        </w:rPr>
        <w:t xml:space="preserve"> Nepal has established policies and regulations to govern natural resource management, including the Forest Act and the Biodiversity Strategy and Action Plan.</w:t>
      </w:r>
    </w:p>
    <w:p w14:paraId="2FFEC7FB" w14:textId="77777777" w:rsidR="00231660" w:rsidRPr="00231660" w:rsidRDefault="00231660" w:rsidP="00231660">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b/>
          <w:bCs/>
          <w:color w:val="0D0D0D"/>
          <w:kern w:val="0"/>
          <w:sz w:val="24"/>
          <w:szCs w:val="24"/>
          <w:bdr w:val="single" w:sz="2" w:space="0" w:color="E3E3E3" w:frame="1"/>
          <w:lang w:eastAsia="en-IN"/>
          <w14:ligatures w14:val="none"/>
        </w:rPr>
        <w:t>Institutional Capacity:</w:t>
      </w:r>
      <w:r w:rsidRPr="00231660">
        <w:rPr>
          <w:rFonts w:ascii="Times New Roman" w:eastAsia="Times New Roman" w:hAnsi="Times New Roman" w:cs="Times New Roman"/>
          <w:color w:val="0D0D0D"/>
          <w:kern w:val="0"/>
          <w:sz w:val="24"/>
          <w:szCs w:val="24"/>
          <w:lang w:eastAsia="en-IN"/>
          <w14:ligatures w14:val="none"/>
        </w:rPr>
        <w:t xml:space="preserve"> Strengthening institutions responsible for natural resource management is essential for effective implementation and enforcement of policies.</w:t>
      </w:r>
    </w:p>
    <w:p w14:paraId="5C4AA5C6" w14:textId="77777777" w:rsidR="00231660" w:rsidRPr="00231660" w:rsidRDefault="00231660" w:rsidP="00231660">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Times New Roman" w:eastAsia="Times New Roman" w:hAnsi="Times New Roman" w:cs="Times New Roman"/>
          <w:color w:val="0D0D0D"/>
          <w:kern w:val="0"/>
          <w:sz w:val="24"/>
          <w:szCs w:val="24"/>
          <w:lang w:eastAsia="en-IN"/>
          <w14:ligatures w14:val="none"/>
        </w:rPr>
      </w:pPr>
      <w:r w:rsidRPr="00231660">
        <w:rPr>
          <w:rFonts w:ascii="Times New Roman" w:eastAsia="Times New Roman" w:hAnsi="Times New Roman" w:cs="Times New Roman"/>
          <w:color w:val="0D0D0D"/>
          <w:kern w:val="0"/>
          <w:sz w:val="24"/>
          <w:szCs w:val="24"/>
          <w:lang w:eastAsia="en-IN"/>
          <w14:ligatures w14:val="none"/>
        </w:rPr>
        <w:t>While Nepal has made progress in natural resource management, ongoing efforts are needed to address emerging challenges and ensure sustainable development that benefits both the environment and the local communities. International collaboration and support also play a vital role in enhancing Nepal's capacity for effective natural resource management.</w:t>
      </w:r>
    </w:p>
    <w:p w14:paraId="36C6829C" w14:textId="77777777" w:rsidR="00231660" w:rsidRDefault="00231660" w:rsidP="00231660">
      <w:pPr>
        <w:rPr>
          <w:rFonts w:ascii="Times New Roman" w:hAnsi="Times New Roman" w:cs="Times New Roman"/>
        </w:rPr>
      </w:pPr>
    </w:p>
    <w:p w14:paraId="503D6D9B" w14:textId="27543158" w:rsidR="00231660" w:rsidRPr="00231660" w:rsidRDefault="00231660" w:rsidP="00231660">
      <w:pPr>
        <w:rPr>
          <w:rFonts w:ascii="Times New Roman" w:hAnsi="Times New Roman" w:cs="Times New Roman"/>
        </w:rPr>
      </w:pPr>
      <w:proofErr w:type="spellStart"/>
      <w:r>
        <w:rPr>
          <w:rFonts w:ascii="Times New Roman" w:hAnsi="Times New Roman" w:cs="Times New Roman"/>
        </w:rPr>
        <w:t>Resouces</w:t>
      </w:r>
      <w:proofErr w:type="spellEnd"/>
      <w:r>
        <w:rPr>
          <w:rFonts w:ascii="Times New Roman" w:hAnsi="Times New Roman" w:cs="Times New Roman"/>
        </w:rPr>
        <w:t xml:space="preserve"> management system in developing country of Bangladesh</w:t>
      </w:r>
    </w:p>
    <w:p w14:paraId="2C48847F" w14:textId="77777777" w:rsidR="00231660" w:rsidRDefault="00231660" w:rsidP="00231660">
      <w:pPr>
        <w:rPr>
          <w:rFonts w:ascii="Times New Roman" w:hAnsi="Times New Roman" w:cs="Times New Roman"/>
        </w:rPr>
      </w:pPr>
    </w:p>
    <w:p w14:paraId="53BD03D6" w14:textId="77777777" w:rsidR="00231660" w:rsidRPr="00231660" w:rsidRDefault="00231660" w:rsidP="00231660">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color w:val="0D0D0D"/>
          <w:kern w:val="0"/>
          <w:sz w:val="24"/>
          <w:szCs w:val="24"/>
          <w:lang w:eastAsia="en-IN"/>
          <w14:ligatures w14:val="none"/>
        </w:rPr>
        <w:t>Resource management in Bangladesh is a critical aspect of the country's development due to its population density, vulnerability to natural disasters, and dependence on various natural resources for livelihoods. Key areas of resource management in Bangladesh include water resources, agriculture, forestry, and energy. Here are some important aspects:</w:t>
      </w:r>
    </w:p>
    <w:p w14:paraId="15491D1C"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Water Resource Management:</w:t>
      </w:r>
    </w:p>
    <w:p w14:paraId="30EE7205"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River Management:</w:t>
      </w:r>
      <w:r w:rsidRPr="00231660">
        <w:rPr>
          <w:rFonts w:ascii="Segoe UI" w:eastAsia="Times New Roman" w:hAnsi="Segoe UI" w:cs="Segoe UI"/>
          <w:color w:val="0D0D0D"/>
          <w:kern w:val="0"/>
          <w:sz w:val="24"/>
          <w:szCs w:val="24"/>
          <w:lang w:eastAsia="en-IN"/>
          <w14:ligatures w14:val="none"/>
        </w:rPr>
        <w:t xml:space="preserve"> Bangladesh is crisscrossed by numerous rivers, and effective management is crucial to prevent flooding and ensure water availability. The government has implemented projects for river dredging, embankment construction, and drainage systems.</w:t>
      </w:r>
    </w:p>
    <w:p w14:paraId="46990228"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Water Supply and Sanitation:</w:t>
      </w:r>
      <w:r w:rsidRPr="00231660">
        <w:rPr>
          <w:rFonts w:ascii="Segoe UI" w:eastAsia="Times New Roman" w:hAnsi="Segoe UI" w:cs="Segoe UI"/>
          <w:color w:val="0D0D0D"/>
          <w:kern w:val="0"/>
          <w:sz w:val="24"/>
          <w:szCs w:val="24"/>
          <w:lang w:eastAsia="en-IN"/>
          <w14:ligatures w14:val="none"/>
        </w:rPr>
        <w:t xml:space="preserve"> Efforts are ongoing to improve access to clean water and sanitation facilities, especially in rural areas. Community-based water management projects aim to ensure sustainable water supply systems.</w:t>
      </w:r>
    </w:p>
    <w:p w14:paraId="76F49849"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Agricultural Practices:</w:t>
      </w:r>
    </w:p>
    <w:p w14:paraId="20832DF8"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Adaptation to Climate Change:</w:t>
      </w:r>
      <w:r w:rsidRPr="00231660">
        <w:rPr>
          <w:rFonts w:ascii="Segoe UI" w:eastAsia="Times New Roman" w:hAnsi="Segoe UI" w:cs="Segoe UI"/>
          <w:color w:val="0D0D0D"/>
          <w:kern w:val="0"/>
          <w:sz w:val="24"/>
          <w:szCs w:val="24"/>
          <w:lang w:eastAsia="en-IN"/>
          <w14:ligatures w14:val="none"/>
        </w:rPr>
        <w:t xml:space="preserve"> Bangladesh faces challenges from climate change, including increased salinity and changing rainfall patterns. Adaptive agricultural practices, such as the use of saline-resistant crops and improved water management, are being promoted.</w:t>
      </w:r>
    </w:p>
    <w:p w14:paraId="638749E6"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Crop Diversification:</w:t>
      </w:r>
      <w:r w:rsidRPr="00231660">
        <w:rPr>
          <w:rFonts w:ascii="Segoe UI" w:eastAsia="Times New Roman" w:hAnsi="Segoe UI" w:cs="Segoe UI"/>
          <w:color w:val="0D0D0D"/>
          <w:kern w:val="0"/>
          <w:sz w:val="24"/>
          <w:szCs w:val="24"/>
          <w:lang w:eastAsia="en-IN"/>
          <w14:ligatures w14:val="none"/>
        </w:rPr>
        <w:t xml:space="preserve"> To enhance resilience and food security, there are initiatives promoting crop diversification and the adoption of climate-smart agricultural techniques.</w:t>
      </w:r>
    </w:p>
    <w:p w14:paraId="582AEF58"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Forestry Management:</w:t>
      </w:r>
    </w:p>
    <w:p w14:paraId="022CE74D"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Community Forestry:</w:t>
      </w:r>
      <w:r w:rsidRPr="00231660">
        <w:rPr>
          <w:rFonts w:ascii="Segoe UI" w:eastAsia="Times New Roman" w:hAnsi="Segoe UI" w:cs="Segoe UI"/>
          <w:color w:val="0D0D0D"/>
          <w:kern w:val="0"/>
          <w:sz w:val="24"/>
          <w:szCs w:val="24"/>
          <w:lang w:eastAsia="en-IN"/>
          <w14:ligatures w14:val="none"/>
        </w:rPr>
        <w:t xml:space="preserve"> Similar to Nepal, Bangladesh has implemented community forestry programs to involve local communities in the </w:t>
      </w:r>
      <w:r w:rsidRPr="00231660">
        <w:rPr>
          <w:rFonts w:ascii="Segoe UI" w:eastAsia="Times New Roman" w:hAnsi="Segoe UI" w:cs="Segoe UI"/>
          <w:color w:val="0D0D0D"/>
          <w:kern w:val="0"/>
          <w:sz w:val="24"/>
          <w:szCs w:val="24"/>
          <w:lang w:eastAsia="en-IN"/>
          <w14:ligatures w14:val="none"/>
        </w:rPr>
        <w:lastRenderedPageBreak/>
        <w:t>sustainable management of forest resources. This helps in reducing deforestation and promoting biodiversity conservation.</w:t>
      </w:r>
    </w:p>
    <w:p w14:paraId="0FB230C5"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Fisheries Management:</w:t>
      </w:r>
    </w:p>
    <w:p w14:paraId="4205A719"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Inland and Coastal Fisheries:</w:t>
      </w:r>
      <w:r w:rsidRPr="00231660">
        <w:rPr>
          <w:rFonts w:ascii="Segoe UI" w:eastAsia="Times New Roman" w:hAnsi="Segoe UI" w:cs="Segoe UI"/>
          <w:color w:val="0D0D0D"/>
          <w:kern w:val="0"/>
          <w:sz w:val="24"/>
          <w:szCs w:val="24"/>
          <w:lang w:eastAsia="en-IN"/>
          <w14:ligatures w14:val="none"/>
        </w:rPr>
        <w:t xml:space="preserve"> Bangladesh relies heavily on fisheries for protein and livelihoods. Sustainable fisheries management practices, including the regulation of fishing activities and the protection of breeding grounds, are essential for long-term resource sustainability.</w:t>
      </w:r>
    </w:p>
    <w:p w14:paraId="6DE83708"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Energy Management:</w:t>
      </w:r>
    </w:p>
    <w:p w14:paraId="00941CA8"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Renewable Energy:</w:t>
      </w:r>
      <w:r w:rsidRPr="00231660">
        <w:rPr>
          <w:rFonts w:ascii="Segoe UI" w:eastAsia="Times New Roman" w:hAnsi="Segoe UI" w:cs="Segoe UI"/>
          <w:color w:val="0D0D0D"/>
          <w:kern w:val="0"/>
          <w:sz w:val="24"/>
          <w:szCs w:val="24"/>
          <w:lang w:eastAsia="en-IN"/>
          <w14:ligatures w14:val="none"/>
        </w:rPr>
        <w:t xml:space="preserve"> Bangladesh is working on increasing its reliance on renewable energy sources, including solar and wind power. Rural electrification programs aim to improve access to electricity in remote areas, reducing dependence on traditional and non-renewable energy sources.</w:t>
      </w:r>
    </w:p>
    <w:p w14:paraId="4D1BF820"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Natural Disaster Management:</w:t>
      </w:r>
    </w:p>
    <w:p w14:paraId="450ACC14"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Early Warning Systems:</w:t>
      </w:r>
      <w:r w:rsidRPr="00231660">
        <w:rPr>
          <w:rFonts w:ascii="Segoe UI" w:eastAsia="Times New Roman" w:hAnsi="Segoe UI" w:cs="Segoe UI"/>
          <w:color w:val="0D0D0D"/>
          <w:kern w:val="0"/>
          <w:sz w:val="24"/>
          <w:szCs w:val="24"/>
          <w:lang w:eastAsia="en-IN"/>
          <w14:ligatures w14:val="none"/>
        </w:rPr>
        <w:t xml:space="preserve"> Given its vulnerability to cyclones and floods, Bangladesh has invested in early warning systems and disaster preparedness to minimize the impact of natural disasters on communities and infrastructure.</w:t>
      </w:r>
    </w:p>
    <w:p w14:paraId="4A43E226"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Urban Planning and Development:</w:t>
      </w:r>
    </w:p>
    <w:p w14:paraId="29479F34"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Infrastructure Development:</w:t>
      </w:r>
      <w:r w:rsidRPr="00231660">
        <w:rPr>
          <w:rFonts w:ascii="Segoe UI" w:eastAsia="Times New Roman" w:hAnsi="Segoe UI" w:cs="Segoe UI"/>
          <w:color w:val="0D0D0D"/>
          <w:kern w:val="0"/>
          <w:sz w:val="24"/>
          <w:szCs w:val="24"/>
          <w:lang w:eastAsia="en-IN"/>
          <w14:ligatures w14:val="none"/>
        </w:rPr>
        <w:t xml:space="preserve"> Rapid urbanization in Bangladesh poses challenges to resource management. Sustainable urban planning, waste management, and infrastructure development are crucial to ensure the well-being of urban populations.</w:t>
      </w:r>
    </w:p>
    <w:p w14:paraId="3BB347BC" w14:textId="77777777" w:rsidR="00231660" w:rsidRPr="00231660" w:rsidRDefault="00231660" w:rsidP="00231660">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Government Policies and International Collaboration:</w:t>
      </w:r>
    </w:p>
    <w:p w14:paraId="67D3D9D3"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Policy Frameworks:</w:t>
      </w:r>
      <w:r w:rsidRPr="00231660">
        <w:rPr>
          <w:rFonts w:ascii="Segoe UI" w:eastAsia="Times New Roman" w:hAnsi="Segoe UI" w:cs="Segoe UI"/>
          <w:color w:val="0D0D0D"/>
          <w:kern w:val="0"/>
          <w:sz w:val="24"/>
          <w:szCs w:val="24"/>
          <w:lang w:eastAsia="en-IN"/>
          <w14:ligatures w14:val="none"/>
        </w:rPr>
        <w:t xml:space="preserve"> Bangladesh has developed policies and strategies to address environmental and resource management challenges, such as the National Water Policy and the National Forest Policy.</w:t>
      </w:r>
    </w:p>
    <w:p w14:paraId="45586E63" w14:textId="77777777" w:rsidR="00231660" w:rsidRPr="00231660" w:rsidRDefault="00231660" w:rsidP="00231660">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b/>
          <w:bCs/>
          <w:color w:val="0D0D0D"/>
          <w:kern w:val="0"/>
          <w:sz w:val="24"/>
          <w:szCs w:val="24"/>
          <w:bdr w:val="single" w:sz="2" w:space="0" w:color="E3E3E3" w:frame="1"/>
          <w:lang w:eastAsia="en-IN"/>
          <w14:ligatures w14:val="none"/>
        </w:rPr>
        <w:t>International Collaboration:</w:t>
      </w:r>
      <w:r w:rsidRPr="00231660">
        <w:rPr>
          <w:rFonts w:ascii="Segoe UI" w:eastAsia="Times New Roman" w:hAnsi="Segoe UI" w:cs="Segoe UI"/>
          <w:color w:val="0D0D0D"/>
          <w:kern w:val="0"/>
          <w:sz w:val="24"/>
          <w:szCs w:val="24"/>
          <w:lang w:eastAsia="en-IN"/>
          <w14:ligatures w14:val="none"/>
        </w:rPr>
        <w:t xml:space="preserve"> Collaboration with international organizations and donor agencies helps in securing funding and expertise for large-scale resource management projects.</w:t>
      </w:r>
    </w:p>
    <w:p w14:paraId="6C8F93AB" w14:textId="77777777" w:rsidR="00231660" w:rsidRPr="00231660" w:rsidRDefault="00231660" w:rsidP="00231660">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Segoe UI" w:eastAsia="Times New Roman" w:hAnsi="Segoe UI" w:cs="Segoe UI"/>
          <w:color w:val="0D0D0D"/>
          <w:kern w:val="0"/>
          <w:sz w:val="24"/>
          <w:szCs w:val="24"/>
          <w:lang w:eastAsia="en-IN"/>
          <w14:ligatures w14:val="none"/>
        </w:rPr>
      </w:pPr>
      <w:r w:rsidRPr="00231660">
        <w:rPr>
          <w:rFonts w:ascii="Segoe UI" w:eastAsia="Times New Roman" w:hAnsi="Segoe UI" w:cs="Segoe UI"/>
          <w:color w:val="0D0D0D"/>
          <w:kern w:val="0"/>
          <w:sz w:val="24"/>
          <w:szCs w:val="24"/>
          <w:lang w:eastAsia="en-IN"/>
          <w14:ligatures w14:val="none"/>
        </w:rPr>
        <w:t>While Bangladesh has made significant strides in resource management, continuous efforts are needed to address emerging challenges, including climate change impacts and population growth. Sustainable and inclusive resource management practices are vital to ensuring the well-being of the population and the long-term environmental health of the country.</w:t>
      </w:r>
    </w:p>
    <w:p w14:paraId="5AE958CD" w14:textId="77777777" w:rsidR="00231660" w:rsidRPr="00231660" w:rsidRDefault="00231660" w:rsidP="00231660">
      <w:pPr>
        <w:rPr>
          <w:rFonts w:ascii="Times New Roman" w:hAnsi="Times New Roman" w:cs="Times New Roman"/>
        </w:rPr>
      </w:pPr>
    </w:p>
    <w:sectPr w:rsidR="00231660" w:rsidRPr="00231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A37"/>
    <w:multiLevelType w:val="multilevel"/>
    <w:tmpl w:val="516054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D53B1"/>
    <w:multiLevelType w:val="multilevel"/>
    <w:tmpl w:val="D19023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268759">
    <w:abstractNumId w:val="1"/>
  </w:num>
  <w:num w:numId="2" w16cid:durableId="110430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60"/>
    <w:rsid w:val="00231660"/>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5327"/>
  <w15:chartTrackingRefBased/>
  <w15:docId w15:val="{9B3E02DB-B101-45E2-8943-6CE89957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6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231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2391">
      <w:bodyDiv w:val="1"/>
      <w:marLeft w:val="0"/>
      <w:marRight w:val="0"/>
      <w:marTop w:val="0"/>
      <w:marBottom w:val="0"/>
      <w:divBdr>
        <w:top w:val="none" w:sz="0" w:space="0" w:color="auto"/>
        <w:left w:val="none" w:sz="0" w:space="0" w:color="auto"/>
        <w:bottom w:val="none" w:sz="0" w:space="0" w:color="auto"/>
        <w:right w:val="none" w:sz="0" w:space="0" w:color="auto"/>
      </w:divBdr>
    </w:div>
    <w:div w:id="10258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2024-03-05T11:40:00Z</dcterms:created>
  <dcterms:modified xsi:type="dcterms:W3CDTF">2024-03-05T11:44:00Z</dcterms:modified>
</cp:coreProperties>
</file>